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5B6B6B" w14:textId="77777777" w:rsidR="00266231" w:rsidRDefault="00266231" w:rsidP="00266231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266231">
        <w:rPr>
          <w:rFonts w:ascii="Liberation Serif" w:hAnsi="Liberation Serif" w:cs="Liberation Serif"/>
          <w:b/>
          <w:sz w:val="28"/>
          <w:szCs w:val="28"/>
        </w:rPr>
        <w:t xml:space="preserve">Инвестиционный налоговый вычет </w:t>
      </w:r>
    </w:p>
    <w:p w14:paraId="6B34C0BC" w14:textId="77777777" w:rsidR="00950743" w:rsidRPr="00266231" w:rsidRDefault="00266231" w:rsidP="00266231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266231">
        <w:rPr>
          <w:rFonts w:ascii="Liberation Serif" w:hAnsi="Liberation Serif" w:cs="Liberation Serif"/>
          <w:b/>
          <w:sz w:val="28"/>
          <w:szCs w:val="28"/>
        </w:rPr>
        <w:t xml:space="preserve">для участников </w:t>
      </w:r>
      <w:r w:rsidR="00AF1B0C" w:rsidRPr="00AF1B0C">
        <w:rPr>
          <w:rFonts w:ascii="Liberation Serif" w:hAnsi="Liberation Serif" w:cs="Liberation Serif"/>
          <w:b/>
          <w:sz w:val="28"/>
          <w:szCs w:val="28"/>
        </w:rPr>
        <w:t>соглашений о взаимодействии при реализации мероприятий национального проекта «Производительность труда и поддержка занятости»</w:t>
      </w:r>
    </w:p>
    <w:p w14:paraId="61D2D678" w14:textId="77777777" w:rsidR="00950743" w:rsidRDefault="00950743" w:rsidP="00DD0B90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tbl>
      <w:tblPr>
        <w:tblStyle w:val="a4"/>
        <w:tblW w:w="14596" w:type="dxa"/>
        <w:tblLook w:val="04A0" w:firstRow="1" w:lastRow="0" w:firstColumn="1" w:lastColumn="0" w:noHBand="0" w:noVBand="1"/>
      </w:tblPr>
      <w:tblGrid>
        <w:gridCol w:w="606"/>
        <w:gridCol w:w="3539"/>
        <w:gridCol w:w="10451"/>
      </w:tblGrid>
      <w:tr w:rsidR="00266231" w14:paraId="1143DCEB" w14:textId="77777777" w:rsidTr="00C928F4">
        <w:trPr>
          <w:trHeight w:val="587"/>
        </w:trPr>
        <w:tc>
          <w:tcPr>
            <w:tcW w:w="562" w:type="dxa"/>
            <w:vAlign w:val="center"/>
          </w:tcPr>
          <w:p w14:paraId="707AA244" w14:textId="77777777" w:rsidR="00266231" w:rsidRPr="008E6E86" w:rsidRDefault="00266231" w:rsidP="0077494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E6E86">
              <w:rPr>
                <w:rFonts w:ascii="Liberation Serif" w:hAnsi="Liberation Serif" w:cs="Liberation Serif"/>
                <w:sz w:val="24"/>
                <w:szCs w:val="24"/>
              </w:rPr>
              <w:t>№ п/п</w:t>
            </w:r>
          </w:p>
        </w:tc>
        <w:tc>
          <w:tcPr>
            <w:tcW w:w="3544" w:type="dxa"/>
            <w:vAlign w:val="center"/>
          </w:tcPr>
          <w:p w14:paraId="2BB00164" w14:textId="77777777" w:rsidR="00266231" w:rsidRPr="008E6E86" w:rsidRDefault="00266231" w:rsidP="0077494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E6E86">
              <w:rPr>
                <w:rFonts w:ascii="Liberation Serif" w:hAnsi="Liberation Serif" w:cs="Liberation Serif"/>
                <w:sz w:val="24"/>
                <w:szCs w:val="24"/>
              </w:rPr>
              <w:t>Требование</w:t>
            </w:r>
          </w:p>
        </w:tc>
        <w:tc>
          <w:tcPr>
            <w:tcW w:w="10490" w:type="dxa"/>
            <w:vAlign w:val="center"/>
          </w:tcPr>
          <w:p w14:paraId="1A322861" w14:textId="77777777" w:rsidR="00266231" w:rsidRPr="008E6E86" w:rsidRDefault="00266231" w:rsidP="0077494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E6E86">
              <w:rPr>
                <w:rFonts w:ascii="Liberation Serif" w:hAnsi="Liberation Serif" w:cs="Liberation Serif"/>
                <w:sz w:val="24"/>
                <w:szCs w:val="24"/>
              </w:rPr>
              <w:t>Условие</w:t>
            </w:r>
          </w:p>
        </w:tc>
      </w:tr>
      <w:tr w:rsidR="00266231" w14:paraId="741D4548" w14:textId="77777777" w:rsidTr="00C928F4">
        <w:tc>
          <w:tcPr>
            <w:tcW w:w="562" w:type="dxa"/>
          </w:tcPr>
          <w:p w14:paraId="737EE861" w14:textId="77777777" w:rsidR="00266231" w:rsidRPr="008E6E86" w:rsidRDefault="00266231" w:rsidP="0026623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E6E86"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14:paraId="66A5B63D" w14:textId="77777777" w:rsidR="00266231" w:rsidRPr="008E6E86" w:rsidRDefault="008E6E86" w:rsidP="001F361E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</w:pPr>
            <w:r w:rsidRPr="008E6E86"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  <w:t xml:space="preserve">Налогоплательщики  </w:t>
            </w:r>
          </w:p>
        </w:tc>
        <w:tc>
          <w:tcPr>
            <w:tcW w:w="10490" w:type="dxa"/>
          </w:tcPr>
          <w:p w14:paraId="7E4D3CAA" w14:textId="77777777" w:rsidR="00266231" w:rsidRPr="008E6E86" w:rsidRDefault="00353F60" w:rsidP="00353F60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</w:t>
            </w:r>
            <w:r w:rsidR="00266231" w:rsidRPr="008E6E86">
              <w:rPr>
                <w:rFonts w:ascii="Liberation Serif" w:hAnsi="Liberation Serif" w:cs="Liberation Serif"/>
                <w:sz w:val="24"/>
                <w:szCs w:val="24"/>
              </w:rPr>
              <w:t xml:space="preserve">рганизации - </w:t>
            </w:r>
            <w:r w:rsidRPr="00353F60">
              <w:rPr>
                <w:rFonts w:ascii="Liberation Serif" w:hAnsi="Liberation Serif" w:cs="Liberation Serif"/>
                <w:sz w:val="24"/>
                <w:szCs w:val="24"/>
              </w:rPr>
              <w:t>участник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и</w:t>
            </w:r>
            <w:r w:rsidRPr="00353F60">
              <w:rPr>
                <w:rFonts w:ascii="Liberation Serif" w:hAnsi="Liberation Serif" w:cs="Liberation Serif"/>
                <w:sz w:val="24"/>
                <w:szCs w:val="24"/>
              </w:rPr>
              <w:t xml:space="preserve"> соглашений о взаимодействии при реализации мероприятий национального проекта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«</w:t>
            </w:r>
            <w:r w:rsidRPr="00353F60">
              <w:rPr>
                <w:rFonts w:ascii="Liberation Serif" w:hAnsi="Liberation Serif" w:cs="Liberation Serif"/>
                <w:sz w:val="24"/>
                <w:szCs w:val="24"/>
              </w:rPr>
              <w:t>Производительно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сть труда и поддержка занятости»</w:t>
            </w:r>
            <w:r w:rsidRPr="00353F60">
              <w:rPr>
                <w:rFonts w:ascii="Liberation Serif" w:hAnsi="Liberation Serif" w:cs="Liberation Serif"/>
                <w:sz w:val="24"/>
                <w:szCs w:val="24"/>
              </w:rPr>
              <w:t xml:space="preserve">, заключенных от имени Свердловской области Правительством Свердловской области </w:t>
            </w:r>
          </w:p>
        </w:tc>
      </w:tr>
      <w:tr w:rsidR="00266231" w14:paraId="3657DE83" w14:textId="77777777" w:rsidTr="00C928F4">
        <w:tc>
          <w:tcPr>
            <w:tcW w:w="562" w:type="dxa"/>
          </w:tcPr>
          <w:p w14:paraId="21F7E15B" w14:textId="77777777" w:rsidR="00266231" w:rsidRPr="008E6E86" w:rsidRDefault="00201B2D" w:rsidP="0026623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E6E86"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14:paraId="3D8D1FD3" w14:textId="77777777" w:rsidR="00266231" w:rsidRPr="008E6E86" w:rsidRDefault="00201B2D" w:rsidP="008E6E86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</w:pPr>
            <w:r w:rsidRPr="008E6E86"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  <w:t xml:space="preserve">Объем доходов </w:t>
            </w:r>
          </w:p>
        </w:tc>
        <w:tc>
          <w:tcPr>
            <w:tcW w:w="10490" w:type="dxa"/>
          </w:tcPr>
          <w:p w14:paraId="6A0AAB3B" w14:textId="77777777" w:rsidR="00266231" w:rsidRPr="008E6E86" w:rsidRDefault="00353F60" w:rsidP="00AF1B0C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3F60">
              <w:rPr>
                <w:rFonts w:ascii="Liberation Serif" w:hAnsi="Liberation Serif" w:cs="Liberation Serif"/>
                <w:sz w:val="24"/>
                <w:szCs w:val="24"/>
              </w:rPr>
              <w:t>удельный вес доходов от осуществления одного или нескольких видов деятельности, составляет в общей сумме их доходов не менее 70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%</w:t>
            </w:r>
          </w:p>
        </w:tc>
      </w:tr>
      <w:tr w:rsidR="00353F60" w14:paraId="05F0B05D" w14:textId="77777777" w:rsidTr="00C928F4">
        <w:tc>
          <w:tcPr>
            <w:tcW w:w="562" w:type="dxa"/>
          </w:tcPr>
          <w:p w14:paraId="64000687" w14:textId="77777777" w:rsidR="00353F60" w:rsidRPr="008E6E86" w:rsidRDefault="00353F60" w:rsidP="0026623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14:paraId="7007590F" w14:textId="77777777" w:rsidR="00353F60" w:rsidRPr="00AF1B0C" w:rsidRDefault="00AF1B0C" w:rsidP="00201B2D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  <w:t>Р</w:t>
            </w:r>
            <w:r w:rsidR="00353F60" w:rsidRPr="00AF1B0C"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  <w:t>азмер среднемесячной заработной</w:t>
            </w:r>
            <w:r w:rsidRPr="00AF1B0C"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  <w:t xml:space="preserve"> платы работников, осуществляющих трудовую деятельность на территории Свердловской области</w:t>
            </w:r>
          </w:p>
        </w:tc>
        <w:tc>
          <w:tcPr>
            <w:tcW w:w="10490" w:type="dxa"/>
          </w:tcPr>
          <w:p w14:paraId="64F0837E" w14:textId="77777777" w:rsidR="00AF1B0C" w:rsidRPr="00AF1B0C" w:rsidRDefault="00AF1B0C" w:rsidP="00AF1B0C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  <w:r w:rsidRPr="00AF1B0C">
              <w:rPr>
                <w:rFonts w:ascii="Liberation Serif" w:hAnsi="Liberation Serif" w:cs="Liberation Serif"/>
                <w:sz w:val="24"/>
                <w:szCs w:val="24"/>
              </w:rPr>
              <w:t xml:space="preserve">) в налоговом периоде, в котором организацией </w:t>
            </w:r>
            <w:r w:rsidRPr="00AF1B0C"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  <w:t xml:space="preserve">впервые </w:t>
            </w:r>
            <w:r w:rsidRPr="00AF1B0C">
              <w:rPr>
                <w:rFonts w:ascii="Liberation Serif" w:hAnsi="Liberation Serif" w:cs="Liberation Serif"/>
                <w:sz w:val="24"/>
                <w:szCs w:val="24"/>
              </w:rPr>
              <w:t>используется право</w:t>
            </w:r>
            <w:r w:rsidRPr="00AF1B0C"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  <w:t xml:space="preserve"> </w:t>
            </w:r>
            <w:r w:rsidRPr="00AF1B0C">
              <w:rPr>
                <w:rFonts w:ascii="Liberation Serif" w:hAnsi="Liberation Serif" w:cs="Liberation Serif"/>
                <w:sz w:val="24"/>
                <w:szCs w:val="24"/>
              </w:rPr>
              <w:t>на применение инвестиционного налогового вычета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(далее – ИНВ)</w:t>
            </w:r>
            <w:r w:rsidRPr="00AF1B0C">
              <w:rPr>
                <w:rFonts w:ascii="Liberation Serif" w:hAnsi="Liberation Serif" w:cs="Liberation Serif"/>
                <w:sz w:val="24"/>
                <w:szCs w:val="24"/>
              </w:rPr>
              <w:t xml:space="preserve">, - </w:t>
            </w:r>
            <w:r w:rsidRPr="00AF1B0C"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  <w:t>не менее 80%</w:t>
            </w:r>
            <w:r w:rsidRPr="00AF1B0C">
              <w:rPr>
                <w:rFonts w:ascii="Liberation Serif" w:hAnsi="Liberation Serif" w:cs="Liberation Serif"/>
                <w:sz w:val="24"/>
                <w:szCs w:val="24"/>
              </w:rPr>
              <w:t xml:space="preserve"> размера среднемесячной номинальной начисленной заработной платы работников по полному кругу организаций в целом по экономике Свердловской области по данным федерального государственного статистического наблюдения (далее – размер среднемесячной заработной платы) за налоговый период, предшествующий налоговому периоду, за который уплачивается налог на прибыль организаций;</w:t>
            </w:r>
          </w:p>
          <w:p w14:paraId="79F15A1A" w14:textId="77777777" w:rsidR="00AF1B0C" w:rsidRPr="00AF1B0C" w:rsidRDefault="00AF1B0C" w:rsidP="00AF1B0C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F1B0C">
              <w:rPr>
                <w:rFonts w:ascii="Liberation Serif" w:hAnsi="Liberation Serif" w:cs="Liberation Serif"/>
                <w:sz w:val="24"/>
                <w:szCs w:val="24"/>
              </w:rPr>
              <w:t xml:space="preserve">2) в налоговом периоде, в котором организацией </w:t>
            </w:r>
            <w:r w:rsidRPr="00AF1B0C"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  <w:t>во второй раз</w:t>
            </w:r>
            <w:r w:rsidRPr="00AF1B0C">
              <w:rPr>
                <w:rFonts w:ascii="Liberation Serif" w:hAnsi="Liberation Serif" w:cs="Liberation Serif"/>
                <w:sz w:val="24"/>
                <w:szCs w:val="24"/>
              </w:rPr>
              <w:t xml:space="preserve"> используется право на применение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ИНВ</w:t>
            </w:r>
            <w:r w:rsidRPr="00AF1B0C">
              <w:rPr>
                <w:rFonts w:ascii="Liberation Serif" w:hAnsi="Liberation Serif" w:cs="Liberation Serif"/>
                <w:sz w:val="24"/>
                <w:szCs w:val="24"/>
              </w:rPr>
              <w:t xml:space="preserve">, - </w:t>
            </w:r>
            <w:r w:rsidRPr="00AF1B0C"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  <w:t>не менее 90</w:t>
            </w:r>
            <w:r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  <w:t>%</w:t>
            </w:r>
            <w:r w:rsidRPr="00AF1B0C">
              <w:rPr>
                <w:rFonts w:ascii="Liberation Serif" w:hAnsi="Liberation Serif" w:cs="Liberation Serif"/>
                <w:sz w:val="24"/>
                <w:szCs w:val="24"/>
              </w:rPr>
              <w:t xml:space="preserve"> размера среднемесячной заработной платы за налоговый период, предшествующий налоговому периоду, за который уплачивается налог на прибыль организаций;</w:t>
            </w:r>
          </w:p>
          <w:p w14:paraId="3B1A95C6" w14:textId="77777777" w:rsidR="00353F60" w:rsidRPr="00AF1B0C" w:rsidRDefault="00AF1B0C" w:rsidP="00AF1B0C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1B0C">
              <w:rPr>
                <w:rFonts w:ascii="Liberation Serif" w:hAnsi="Liberation Serif" w:cs="Liberation Serif"/>
                <w:sz w:val="24"/>
                <w:szCs w:val="24"/>
              </w:rPr>
              <w:t xml:space="preserve">3) в налоговом периоде, в котором организацией </w:t>
            </w:r>
            <w:r w:rsidRPr="00AF1B0C"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  <w:t>в третий и последующие разы</w:t>
            </w:r>
            <w:r w:rsidRPr="00AF1B0C">
              <w:rPr>
                <w:rFonts w:ascii="Liberation Serif" w:hAnsi="Liberation Serif" w:cs="Liberation Serif"/>
                <w:sz w:val="24"/>
                <w:szCs w:val="24"/>
              </w:rPr>
              <w:t xml:space="preserve"> используется право на применение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ИНВ</w:t>
            </w:r>
            <w:r w:rsidRPr="00AF1B0C">
              <w:rPr>
                <w:rFonts w:ascii="Liberation Serif" w:hAnsi="Liberation Serif" w:cs="Liberation Serif"/>
                <w:sz w:val="24"/>
                <w:szCs w:val="24"/>
              </w:rPr>
              <w:t xml:space="preserve">, - </w:t>
            </w:r>
            <w:r w:rsidRPr="00AF1B0C"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  <w:t>не менее размера</w:t>
            </w:r>
            <w:r w:rsidRPr="00AF1B0C">
              <w:rPr>
                <w:rFonts w:ascii="Liberation Serif" w:hAnsi="Liberation Serif" w:cs="Liberation Serif"/>
                <w:sz w:val="24"/>
                <w:szCs w:val="24"/>
              </w:rPr>
              <w:t xml:space="preserve"> среднемесячной заработной платы за налоговый период, предшествующий налоговому периоду, за который уплачивается налог на прибыль организаций.</w:t>
            </w:r>
          </w:p>
        </w:tc>
      </w:tr>
      <w:tr w:rsidR="00266231" w14:paraId="0370076D" w14:textId="77777777" w:rsidTr="00C928F4">
        <w:tc>
          <w:tcPr>
            <w:tcW w:w="562" w:type="dxa"/>
          </w:tcPr>
          <w:p w14:paraId="7DAA94AE" w14:textId="77777777" w:rsidR="00266231" w:rsidRPr="008E6E86" w:rsidRDefault="00353F60" w:rsidP="0026623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 w:rsidR="00201B2D" w:rsidRPr="008E6E86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14:paraId="1416E08F" w14:textId="77777777" w:rsidR="00201B2D" w:rsidRPr="008E6E86" w:rsidRDefault="00201B2D" w:rsidP="00201B2D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</w:pPr>
            <w:r w:rsidRPr="008E6E86"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  <w:t>Виды деятельности</w:t>
            </w:r>
          </w:p>
          <w:p w14:paraId="4CB17F7A" w14:textId="77777777" w:rsidR="00266231" w:rsidRPr="008E6E86" w:rsidRDefault="00266231" w:rsidP="00DD0B90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</w:pPr>
          </w:p>
        </w:tc>
        <w:tc>
          <w:tcPr>
            <w:tcW w:w="10490" w:type="dxa"/>
          </w:tcPr>
          <w:p w14:paraId="507447A2" w14:textId="77777777" w:rsidR="00AF1B0C" w:rsidRPr="00AF1B0C" w:rsidRDefault="00AF1B0C" w:rsidP="00AF1B0C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1B0C">
              <w:rPr>
                <w:rFonts w:ascii="Liberation Serif" w:hAnsi="Liberation Serif" w:cs="Liberation Serif"/>
                <w:sz w:val="24"/>
                <w:szCs w:val="24"/>
              </w:rPr>
              <w:t xml:space="preserve">1) </w:t>
            </w:r>
            <w:r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  <w:t>«</w:t>
            </w:r>
            <w:r w:rsidRPr="00AF1B0C"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  <w:t>Сельское, лесное хозяйство, охота, рыболовство и рыбоводство</w:t>
            </w:r>
            <w:r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  <w:t>»</w:t>
            </w:r>
            <w:r w:rsidRPr="00AF1B0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AF1B0C">
              <w:rPr>
                <w:rFonts w:ascii="Liberation Serif" w:hAnsi="Liberation Serif" w:cs="Liberation Serif"/>
                <w:sz w:val="20"/>
                <w:szCs w:val="20"/>
              </w:rPr>
              <w:t>(за исключением видов деятельности, входящих в группу "Выращивание табака и махорки" в соответствии с федеральным законодательством, устанавливающим классификацию видов экономической деятельности);</w:t>
            </w:r>
          </w:p>
          <w:p w14:paraId="17ECE34D" w14:textId="77777777" w:rsidR="00AF1B0C" w:rsidRPr="00AF1B0C" w:rsidRDefault="00AF1B0C" w:rsidP="00AF1B0C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1B0C">
              <w:rPr>
                <w:rFonts w:ascii="Liberation Serif" w:hAnsi="Liberation Serif" w:cs="Liberation Serif"/>
                <w:sz w:val="24"/>
                <w:szCs w:val="24"/>
              </w:rPr>
              <w:t xml:space="preserve">2) </w:t>
            </w:r>
            <w:r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  <w:t>«</w:t>
            </w:r>
            <w:r w:rsidRPr="00AF1B0C"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  <w:t>Обрабатывающие производства</w:t>
            </w:r>
            <w:r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  <w:t>»</w:t>
            </w:r>
            <w:r w:rsidRPr="00AF1B0C">
              <w:rPr>
                <w:rFonts w:ascii="Liberation Serif" w:hAnsi="Liberation Serif" w:cs="Liberation Serif"/>
                <w:sz w:val="24"/>
                <w:szCs w:val="24"/>
              </w:rPr>
              <w:t xml:space="preserve"> (</w:t>
            </w:r>
            <w:r w:rsidRPr="00AF1B0C">
              <w:rPr>
                <w:rFonts w:ascii="Liberation Serif" w:hAnsi="Liberation Serif" w:cs="Liberation Serif"/>
                <w:sz w:val="20"/>
                <w:szCs w:val="20"/>
              </w:rPr>
              <w:t xml:space="preserve">за исключением видов деятельности, входящих в группы "Перегонка, очистка и смешивание спиртов", "Производство вина из винограда", "Производство сидра и прочих плодовых вин", "Производство прочих недистиллированных напитков из </w:t>
            </w:r>
            <w:proofErr w:type="spellStart"/>
            <w:r w:rsidRPr="00AF1B0C">
              <w:rPr>
                <w:rFonts w:ascii="Liberation Serif" w:hAnsi="Liberation Serif" w:cs="Liberation Serif"/>
                <w:sz w:val="20"/>
                <w:szCs w:val="20"/>
              </w:rPr>
              <w:t>сброженных</w:t>
            </w:r>
            <w:proofErr w:type="spellEnd"/>
            <w:r w:rsidRPr="00AF1B0C">
              <w:rPr>
                <w:rFonts w:ascii="Liberation Serif" w:hAnsi="Liberation Serif" w:cs="Liberation Serif"/>
                <w:sz w:val="20"/>
                <w:szCs w:val="20"/>
              </w:rPr>
              <w:t xml:space="preserve"> материалов", "Производство пива" и классы "Производство табачных изделий", "Производство кокса и нефтепродуктов" в соответствии с федеральным законодательством, устанавливающим классификацию видов экономической деятельности);</w:t>
            </w:r>
          </w:p>
          <w:p w14:paraId="75D8C574" w14:textId="77777777" w:rsidR="00AF1B0C" w:rsidRPr="00AF1B0C" w:rsidRDefault="00AF1B0C" w:rsidP="00AF1B0C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F1B0C">
              <w:rPr>
                <w:rFonts w:ascii="Liberation Serif" w:hAnsi="Liberation Serif" w:cs="Liberation Serif"/>
                <w:sz w:val="24"/>
                <w:szCs w:val="24"/>
              </w:rPr>
              <w:t xml:space="preserve">3) </w:t>
            </w:r>
            <w:r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  <w:t>«</w:t>
            </w:r>
            <w:r w:rsidRPr="00AF1B0C"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  <w:t>Строительство</w:t>
            </w:r>
            <w:r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  <w:t>»</w:t>
            </w:r>
            <w:r w:rsidRPr="00AF1B0C">
              <w:rPr>
                <w:rFonts w:ascii="Liberation Serif" w:hAnsi="Liberation Serif" w:cs="Liberation Serif"/>
                <w:i/>
                <w:sz w:val="24"/>
                <w:szCs w:val="24"/>
              </w:rPr>
              <w:t>;</w:t>
            </w:r>
          </w:p>
          <w:p w14:paraId="181BF418" w14:textId="77777777" w:rsidR="00A76695" w:rsidRPr="008E6E86" w:rsidRDefault="00AF1B0C" w:rsidP="00AF1B0C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F1B0C">
              <w:rPr>
                <w:rFonts w:ascii="Liberation Serif" w:hAnsi="Liberation Serif" w:cs="Liberation Serif"/>
                <w:sz w:val="24"/>
                <w:szCs w:val="24"/>
              </w:rPr>
              <w:t xml:space="preserve">4) </w:t>
            </w:r>
            <w:r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  <w:t>«</w:t>
            </w:r>
            <w:r w:rsidRPr="00AF1B0C"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  <w:t>Транспортировка и хранение</w:t>
            </w:r>
            <w:r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  <w:t>»</w:t>
            </w:r>
            <w:r w:rsidRPr="00AF1B0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AF1B0C">
              <w:rPr>
                <w:rFonts w:ascii="Liberation Serif" w:hAnsi="Liberation Serif" w:cs="Liberation Serif"/>
                <w:sz w:val="20"/>
                <w:szCs w:val="20"/>
              </w:rPr>
              <w:t>(за исключением видов деятельности, входящих в подкласс "Деятельность трубопроводного транспорта" и вид "Хранение и складирование нефти и продуктов ее переработки" в соответствии с федеральным законодательством, устанавливающим классификацию видов экономической деятельности).</w:t>
            </w:r>
          </w:p>
        </w:tc>
      </w:tr>
      <w:tr w:rsidR="00266231" w14:paraId="33DA8D0A" w14:textId="77777777" w:rsidTr="00C928F4">
        <w:tc>
          <w:tcPr>
            <w:tcW w:w="562" w:type="dxa"/>
          </w:tcPr>
          <w:p w14:paraId="7BD997BE" w14:textId="77777777" w:rsidR="00266231" w:rsidRPr="008E6E86" w:rsidRDefault="008E6E86" w:rsidP="0026623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E6E86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4.</w:t>
            </w:r>
          </w:p>
        </w:tc>
        <w:tc>
          <w:tcPr>
            <w:tcW w:w="3544" w:type="dxa"/>
          </w:tcPr>
          <w:p w14:paraId="659F483C" w14:textId="77777777" w:rsidR="008E6E86" w:rsidRPr="008E6E86" w:rsidRDefault="008E6E86" w:rsidP="00250016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/>
                <w:bCs/>
                <w:i/>
                <w:sz w:val="24"/>
                <w:szCs w:val="24"/>
              </w:rPr>
            </w:pPr>
            <w:r w:rsidRPr="008E6E86">
              <w:rPr>
                <w:rFonts w:ascii="Liberation Serif" w:hAnsi="Liberation Serif" w:cs="Liberation Serif"/>
                <w:b/>
                <w:bCs/>
                <w:i/>
                <w:sz w:val="24"/>
                <w:szCs w:val="24"/>
              </w:rPr>
              <w:t>Объекты основных средств, в</w:t>
            </w:r>
            <w:r w:rsidR="00250016">
              <w:rPr>
                <w:rFonts w:ascii="Liberation Serif" w:hAnsi="Liberation Serif" w:cs="Liberation Serif"/>
                <w:b/>
                <w:bCs/>
                <w:i/>
                <w:sz w:val="24"/>
                <w:szCs w:val="24"/>
              </w:rPr>
              <w:t> </w:t>
            </w:r>
            <w:r w:rsidRPr="008E6E86">
              <w:rPr>
                <w:rFonts w:ascii="Liberation Serif" w:hAnsi="Liberation Serif" w:cs="Liberation Serif"/>
                <w:b/>
                <w:bCs/>
                <w:i/>
                <w:sz w:val="24"/>
                <w:szCs w:val="24"/>
              </w:rPr>
              <w:t xml:space="preserve">отношении которых предоставляется право на применение </w:t>
            </w:r>
            <w:r w:rsidR="001F361E">
              <w:rPr>
                <w:rFonts w:ascii="Liberation Serif" w:hAnsi="Liberation Serif" w:cs="Liberation Serif"/>
                <w:b/>
                <w:bCs/>
                <w:i/>
                <w:sz w:val="24"/>
                <w:szCs w:val="24"/>
              </w:rPr>
              <w:t>инвестиционного налогового вычета</w:t>
            </w:r>
          </w:p>
          <w:p w14:paraId="2AA31B83" w14:textId="77777777" w:rsidR="00266231" w:rsidRPr="008E6E86" w:rsidRDefault="00266231" w:rsidP="00DD0B90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490" w:type="dxa"/>
          </w:tcPr>
          <w:p w14:paraId="4E6331C7" w14:textId="77777777" w:rsidR="008E6E86" w:rsidRDefault="008E6E86" w:rsidP="008E6E86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− </w:t>
            </w:r>
            <w:r w:rsidRPr="00250016"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  <w:t>3 - 7 амортизационные групп</w:t>
            </w:r>
            <w:r w:rsidR="001F361E"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  <w:t>ы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ОС</w:t>
            </w:r>
            <w:r w:rsidR="00D41DF1">
              <w:rPr>
                <w:rFonts w:ascii="Liberation Serif" w:hAnsi="Liberation Serif" w:cs="Liberation Serif"/>
                <w:sz w:val="24"/>
                <w:szCs w:val="24"/>
              </w:rPr>
              <w:t xml:space="preserve"> (сроком полезного использования от 3-х до 20 лет)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;</w:t>
            </w:r>
          </w:p>
          <w:p w14:paraId="4E797A2E" w14:textId="77777777" w:rsidR="00F15C14" w:rsidRDefault="008E6E86" w:rsidP="00F15C1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− </w:t>
            </w:r>
            <w:r w:rsidR="00F15C14">
              <w:rPr>
                <w:rFonts w:ascii="Liberation Serif" w:hAnsi="Liberation Serif" w:cs="Liberation Serif"/>
                <w:sz w:val="24"/>
                <w:szCs w:val="24"/>
              </w:rPr>
              <w:t>ОС</w:t>
            </w:r>
            <w:r w:rsidR="00F15C14" w:rsidRPr="00F15C14">
              <w:rPr>
                <w:rFonts w:ascii="Liberation Serif" w:hAnsi="Liberation Serif" w:cs="Liberation Serif"/>
                <w:sz w:val="24"/>
                <w:szCs w:val="24"/>
              </w:rPr>
              <w:t xml:space="preserve"> приобретены, созданы, реконструированы, модернизированы или технически перевооружены после заключения соглашений о взаимодействии при реализации мероприятий национального проекта </w:t>
            </w:r>
            <w:r w:rsidR="00F15C14" w:rsidRPr="00F15C14"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  <w:t>«Производительность труда и поддержка занятости»,</w:t>
            </w:r>
            <w:r w:rsidR="00F15C14" w:rsidRPr="00F15C14">
              <w:rPr>
                <w:rFonts w:ascii="Liberation Serif" w:hAnsi="Liberation Serif" w:cs="Liberation Serif"/>
                <w:sz w:val="24"/>
                <w:szCs w:val="24"/>
              </w:rPr>
              <w:t xml:space="preserve"> за исключе</w:t>
            </w:r>
            <w:r w:rsidR="00F15C14">
              <w:rPr>
                <w:rFonts w:ascii="Liberation Serif" w:hAnsi="Liberation Serif" w:cs="Liberation Serif"/>
                <w:sz w:val="24"/>
                <w:szCs w:val="24"/>
              </w:rPr>
              <w:t>нием объектов основных средств;</w:t>
            </w:r>
          </w:p>
          <w:p w14:paraId="25511D37" w14:textId="77777777" w:rsidR="00266231" w:rsidRPr="008E6E86" w:rsidRDefault="008E6E86" w:rsidP="00F15C1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0016"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  <w:t xml:space="preserve">− исключение: </w:t>
            </w:r>
            <w:proofErr w:type="gramStart"/>
            <w:r w:rsidRPr="008E6E86">
              <w:rPr>
                <w:rFonts w:ascii="Liberation Serif" w:hAnsi="Liberation Serif" w:cs="Liberation Serif"/>
                <w:sz w:val="24"/>
                <w:szCs w:val="24"/>
              </w:rPr>
              <w:t>объект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ы ОС</w:t>
            </w:r>
            <w:proofErr w:type="gramEnd"/>
            <w:r w:rsidRPr="008E6E86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F15C14" w:rsidRPr="00F15C14">
              <w:rPr>
                <w:rFonts w:ascii="Liberation Serif" w:hAnsi="Liberation Serif" w:cs="Liberation Serif"/>
                <w:sz w:val="24"/>
                <w:szCs w:val="24"/>
              </w:rPr>
              <w:t>приобретенны</w:t>
            </w:r>
            <w:r w:rsidR="00F15C14">
              <w:rPr>
                <w:rFonts w:ascii="Liberation Serif" w:hAnsi="Liberation Serif" w:cs="Liberation Serif"/>
                <w:sz w:val="24"/>
                <w:szCs w:val="24"/>
              </w:rPr>
              <w:t>е</w:t>
            </w:r>
            <w:r w:rsidR="00F15C14" w:rsidRPr="00F15C14">
              <w:rPr>
                <w:rFonts w:ascii="Liberation Serif" w:hAnsi="Liberation Serif" w:cs="Liberation Serif"/>
                <w:sz w:val="24"/>
                <w:szCs w:val="24"/>
              </w:rPr>
              <w:t xml:space="preserve"> в результате реорганизации, и объект</w:t>
            </w:r>
            <w:r w:rsidR="00F15C14">
              <w:rPr>
                <w:rFonts w:ascii="Liberation Serif" w:hAnsi="Liberation Serif" w:cs="Liberation Serif"/>
                <w:sz w:val="24"/>
                <w:szCs w:val="24"/>
              </w:rPr>
              <w:t>ы</w:t>
            </w:r>
            <w:r w:rsidR="00F15C14" w:rsidRPr="00F15C14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F15C14">
              <w:rPr>
                <w:rFonts w:ascii="Liberation Serif" w:hAnsi="Liberation Serif" w:cs="Liberation Serif"/>
                <w:sz w:val="24"/>
                <w:szCs w:val="24"/>
              </w:rPr>
              <w:t>ОС</w:t>
            </w:r>
            <w:r w:rsidR="00F15C14" w:rsidRPr="00F15C14">
              <w:rPr>
                <w:rFonts w:ascii="Liberation Serif" w:hAnsi="Liberation Serif" w:cs="Liberation Serif"/>
                <w:sz w:val="24"/>
                <w:szCs w:val="24"/>
              </w:rPr>
              <w:t>, приобретенны</w:t>
            </w:r>
            <w:r w:rsidR="00F15C14">
              <w:rPr>
                <w:rFonts w:ascii="Liberation Serif" w:hAnsi="Liberation Serif" w:cs="Liberation Serif"/>
                <w:sz w:val="24"/>
                <w:szCs w:val="24"/>
              </w:rPr>
              <w:t>е</w:t>
            </w:r>
            <w:r w:rsidR="00F15C14" w:rsidRPr="00F15C14">
              <w:rPr>
                <w:rFonts w:ascii="Liberation Serif" w:hAnsi="Liberation Serif" w:cs="Liberation Serif"/>
                <w:sz w:val="24"/>
                <w:szCs w:val="24"/>
              </w:rPr>
              <w:t xml:space="preserve"> у лиц, являющихся взаимозависимыми и (или) аффилированными по отношению к</w:t>
            </w:r>
            <w:r w:rsidR="00F15C14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 w:rsidR="00F15C14" w:rsidRPr="00F15C14">
              <w:rPr>
                <w:rFonts w:ascii="Liberation Serif" w:hAnsi="Liberation Serif" w:cs="Liberation Serif"/>
                <w:sz w:val="24"/>
                <w:szCs w:val="24"/>
              </w:rPr>
              <w:t>налогоплательщикам</w:t>
            </w:r>
            <w:r w:rsidR="00F15C14">
              <w:rPr>
                <w:rFonts w:ascii="Liberation Serif" w:hAnsi="Liberation Serif" w:cs="Liberation Serif"/>
                <w:sz w:val="24"/>
                <w:szCs w:val="24"/>
              </w:rPr>
              <w:t xml:space="preserve"> – участникам проекта </w:t>
            </w:r>
            <w:r w:rsidR="00F15C14" w:rsidRPr="00F15C14">
              <w:rPr>
                <w:rFonts w:ascii="Liberation Serif" w:hAnsi="Liberation Serif" w:cs="Liberation Serif"/>
                <w:sz w:val="24"/>
                <w:szCs w:val="24"/>
              </w:rPr>
              <w:t>«Производительность труда и поддержка занятости»</w:t>
            </w:r>
            <w:r w:rsidR="00F15C14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</w:tc>
      </w:tr>
      <w:tr w:rsidR="00266231" w14:paraId="3555D8EF" w14:textId="77777777" w:rsidTr="00C928F4">
        <w:tc>
          <w:tcPr>
            <w:tcW w:w="562" w:type="dxa"/>
          </w:tcPr>
          <w:p w14:paraId="62618C1A" w14:textId="77777777" w:rsidR="00266231" w:rsidRPr="008E6E86" w:rsidRDefault="00250016" w:rsidP="0026623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5.</w:t>
            </w:r>
          </w:p>
        </w:tc>
        <w:tc>
          <w:tcPr>
            <w:tcW w:w="3544" w:type="dxa"/>
          </w:tcPr>
          <w:p w14:paraId="5348A89F" w14:textId="77777777" w:rsidR="00266231" w:rsidRPr="00250016" w:rsidRDefault="00250016" w:rsidP="001F361E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250016">
              <w:rPr>
                <w:rFonts w:ascii="Liberation Serif" w:hAnsi="Liberation Serif" w:cs="Liberation Serif"/>
                <w:b/>
                <w:bCs/>
                <w:i/>
                <w:sz w:val="24"/>
                <w:szCs w:val="24"/>
              </w:rPr>
              <w:t xml:space="preserve">Размер </w:t>
            </w:r>
            <w:r w:rsidR="001F361E">
              <w:rPr>
                <w:rFonts w:ascii="Liberation Serif" w:hAnsi="Liberation Serif" w:cs="Liberation Serif"/>
                <w:b/>
                <w:bCs/>
                <w:i/>
                <w:sz w:val="24"/>
                <w:szCs w:val="24"/>
              </w:rPr>
              <w:t>инвестиционного налогового вычета</w:t>
            </w:r>
          </w:p>
        </w:tc>
        <w:tc>
          <w:tcPr>
            <w:tcW w:w="10490" w:type="dxa"/>
          </w:tcPr>
          <w:p w14:paraId="2579BA2C" w14:textId="77777777" w:rsidR="00250016" w:rsidRPr="00250016" w:rsidRDefault="00774944" w:rsidP="00250016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  <w:t xml:space="preserve">не более </w:t>
            </w:r>
            <w:r w:rsidR="00F15C14"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  <w:t>5</w:t>
            </w:r>
            <w:r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  <w:t>0%</w:t>
            </w:r>
            <w:r w:rsidR="00250016" w:rsidRPr="00250016"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  <w:t xml:space="preserve"> суммы расходов</w:t>
            </w:r>
            <w:r w:rsidR="00250016" w:rsidRPr="00250016">
              <w:rPr>
                <w:rFonts w:ascii="Liberation Serif" w:hAnsi="Liberation Serif" w:cs="Liberation Serif"/>
                <w:sz w:val="24"/>
                <w:szCs w:val="24"/>
              </w:rPr>
              <w:t>, составляющей:</w:t>
            </w:r>
          </w:p>
          <w:p w14:paraId="49E7FEBA" w14:textId="77777777" w:rsidR="00D41DF1" w:rsidRDefault="00250016" w:rsidP="00250016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0016">
              <w:rPr>
                <w:rFonts w:ascii="Liberation Serif" w:hAnsi="Liberation Serif" w:cs="Liberation Serif"/>
                <w:sz w:val="24"/>
                <w:szCs w:val="24"/>
              </w:rPr>
              <w:t xml:space="preserve">1) первоначальную стоимость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ОС</w:t>
            </w:r>
            <w:r w:rsidRPr="00250016">
              <w:rPr>
                <w:rFonts w:ascii="Liberation Serif" w:hAnsi="Liberation Serif" w:cs="Liberation Serif"/>
                <w:sz w:val="24"/>
                <w:szCs w:val="24"/>
              </w:rPr>
              <w:t xml:space="preserve">, определяемую как сумма расходов на его </w:t>
            </w:r>
            <w:r w:rsidRPr="00250016"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  <w:t>приобретение</w:t>
            </w:r>
            <w:r w:rsidRPr="00250016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           </w:t>
            </w:r>
          </w:p>
          <w:p w14:paraId="6424101E" w14:textId="77777777" w:rsidR="00250016" w:rsidRPr="00250016" w:rsidRDefault="00250016" w:rsidP="00250016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0016">
              <w:rPr>
                <w:rFonts w:ascii="Liberation Serif" w:hAnsi="Liberation Serif" w:cs="Liberation Serif"/>
                <w:sz w:val="24"/>
                <w:szCs w:val="24"/>
              </w:rPr>
              <w:t>(</w:t>
            </w:r>
            <w:r w:rsidRPr="00250016">
              <w:rPr>
                <w:rFonts w:ascii="Liberation Serif" w:hAnsi="Liberation Serif" w:cs="Liberation Serif"/>
                <w:i/>
                <w:sz w:val="24"/>
                <w:szCs w:val="24"/>
              </w:rPr>
              <w:t>в случае, если ОС получено безвозмездно либо выявлено в результате инвентаризации, - как сумма, в которую оценено такое имущество в соответствии с НК РФ</w:t>
            </w:r>
            <w:r w:rsidRPr="00250016">
              <w:rPr>
                <w:rFonts w:ascii="Liberation Serif" w:hAnsi="Liberation Serif" w:cs="Liberation Serif"/>
                <w:sz w:val="24"/>
                <w:szCs w:val="24"/>
              </w:rPr>
              <w:t xml:space="preserve">), </w:t>
            </w:r>
            <w:r w:rsidRPr="00250016"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  <w:t>сооружение, изготовление, доставку и доведение до состояния, в котором оно пригодно для использования</w:t>
            </w:r>
            <w:r w:rsidRPr="00250016">
              <w:rPr>
                <w:rFonts w:ascii="Liberation Serif" w:hAnsi="Liberation Serif" w:cs="Liberation Serif"/>
                <w:sz w:val="24"/>
                <w:szCs w:val="24"/>
              </w:rPr>
              <w:t xml:space="preserve">, за исключением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НДС</w:t>
            </w:r>
            <w:r w:rsidRPr="00250016">
              <w:rPr>
                <w:rFonts w:ascii="Liberation Serif" w:hAnsi="Liberation Serif" w:cs="Liberation Serif"/>
                <w:sz w:val="24"/>
                <w:szCs w:val="24"/>
              </w:rPr>
              <w:t xml:space="preserve"> и акцизов;</w:t>
            </w:r>
          </w:p>
          <w:p w14:paraId="568B33FA" w14:textId="77777777" w:rsidR="00266231" w:rsidRPr="008E6E86" w:rsidRDefault="00250016" w:rsidP="0077494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0016">
              <w:rPr>
                <w:rFonts w:ascii="Liberation Serif" w:hAnsi="Liberation Serif" w:cs="Liberation Serif"/>
                <w:sz w:val="24"/>
                <w:szCs w:val="24"/>
              </w:rPr>
              <w:t xml:space="preserve">2) величину изменения первоначальной стоимости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ОС</w:t>
            </w:r>
            <w:r w:rsidRPr="00250016">
              <w:rPr>
                <w:rFonts w:ascii="Liberation Serif" w:hAnsi="Liberation Serif" w:cs="Liberation Serif"/>
                <w:sz w:val="24"/>
                <w:szCs w:val="24"/>
              </w:rPr>
              <w:t xml:space="preserve"> в случае его </w:t>
            </w:r>
            <w:r w:rsidRPr="00250016"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  <w:t>достройки, дооборудования, реконструкции, модернизации, технического перевооружения и по иным аналогичным основаниям</w:t>
            </w:r>
            <w:r w:rsidRPr="00250016">
              <w:rPr>
                <w:rFonts w:ascii="Liberation Serif" w:hAnsi="Liberation Serif" w:cs="Liberation Serif"/>
                <w:sz w:val="24"/>
                <w:szCs w:val="24"/>
              </w:rPr>
              <w:t xml:space="preserve"> (за </w:t>
            </w:r>
            <w:r w:rsidRPr="00D41DF1">
              <w:rPr>
                <w:rFonts w:ascii="Liberation Serif" w:hAnsi="Liberation Serif" w:cs="Liberation Serif"/>
                <w:sz w:val="24"/>
                <w:szCs w:val="24"/>
              </w:rPr>
              <w:t>исключением</w:t>
            </w:r>
            <w:r w:rsidRPr="00774944"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  <w:t xml:space="preserve"> частичной ликвидации</w:t>
            </w:r>
            <w:r w:rsidR="00774944"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  <w:t xml:space="preserve"> </w:t>
            </w:r>
            <w:r w:rsidR="00774944">
              <w:rPr>
                <w:rFonts w:ascii="Liberation Serif" w:hAnsi="Liberation Serif" w:cs="Liberation Serif"/>
                <w:sz w:val="24"/>
                <w:szCs w:val="24"/>
              </w:rPr>
              <w:t>ОС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)</w:t>
            </w:r>
          </w:p>
        </w:tc>
      </w:tr>
      <w:tr w:rsidR="00266231" w14:paraId="039C2A61" w14:textId="77777777" w:rsidTr="00C928F4">
        <w:tc>
          <w:tcPr>
            <w:tcW w:w="562" w:type="dxa"/>
          </w:tcPr>
          <w:p w14:paraId="39701DDE" w14:textId="77777777" w:rsidR="00266231" w:rsidRPr="008E6E86" w:rsidRDefault="00250016" w:rsidP="0026623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6.</w:t>
            </w:r>
          </w:p>
        </w:tc>
        <w:tc>
          <w:tcPr>
            <w:tcW w:w="3544" w:type="dxa"/>
          </w:tcPr>
          <w:p w14:paraId="1D36ADB5" w14:textId="77777777" w:rsidR="00266231" w:rsidRPr="009E3859" w:rsidRDefault="00250016" w:rsidP="001F361E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/>
                <w:i/>
                <w:spacing w:val="-2"/>
                <w:sz w:val="24"/>
                <w:szCs w:val="24"/>
              </w:rPr>
            </w:pPr>
            <w:r w:rsidRPr="009E3859">
              <w:rPr>
                <w:rFonts w:ascii="Liberation Serif" w:hAnsi="Liberation Serif" w:cs="Liberation Serif"/>
                <w:b/>
                <w:i/>
                <w:spacing w:val="-2"/>
                <w:sz w:val="24"/>
                <w:szCs w:val="24"/>
              </w:rPr>
              <w:t>Ставка налога для определе</w:t>
            </w:r>
            <w:r w:rsidR="009E3859" w:rsidRPr="009E3859">
              <w:rPr>
                <w:rFonts w:ascii="Liberation Serif" w:hAnsi="Liberation Serif" w:cs="Liberation Serif"/>
                <w:b/>
                <w:i/>
                <w:spacing w:val="-2"/>
                <w:sz w:val="24"/>
                <w:szCs w:val="24"/>
              </w:rPr>
              <w:t xml:space="preserve">ния предельной величины </w:t>
            </w:r>
            <w:r w:rsidR="001F361E">
              <w:rPr>
                <w:rFonts w:ascii="Liberation Serif" w:hAnsi="Liberation Serif" w:cs="Liberation Serif"/>
                <w:b/>
                <w:i/>
                <w:spacing w:val="-2"/>
                <w:sz w:val="24"/>
                <w:szCs w:val="24"/>
              </w:rPr>
              <w:t>инвестиционного налогового вычета</w:t>
            </w:r>
          </w:p>
        </w:tc>
        <w:tc>
          <w:tcPr>
            <w:tcW w:w="10490" w:type="dxa"/>
          </w:tcPr>
          <w:p w14:paraId="55B2CD59" w14:textId="77777777" w:rsidR="009E3859" w:rsidRDefault="00F15C14" w:rsidP="00DD0B90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10</w:t>
            </w:r>
            <w:r w:rsidR="00250016" w:rsidRPr="00250016">
              <w:rPr>
                <w:rFonts w:ascii="Liberation Serif" w:hAnsi="Liberation Serif" w:cs="Liberation Serif"/>
                <w:b/>
                <w:sz w:val="24"/>
                <w:szCs w:val="24"/>
              </w:rPr>
              <w:t>%</w:t>
            </w:r>
            <w:r w:rsidR="009E3859"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  <w:t xml:space="preserve"> </w:t>
            </w:r>
          </w:p>
          <w:p w14:paraId="477CABF1" w14:textId="77777777" w:rsidR="00266231" w:rsidRDefault="009E3859" w:rsidP="00DD0B90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  <w:t>П</w:t>
            </w:r>
            <w:r w:rsidRPr="00250016"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  <w:t>редельн</w:t>
            </w:r>
            <w:r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  <w:t>ая</w:t>
            </w:r>
            <w:r w:rsidRPr="00250016"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  <w:t xml:space="preserve"> величин</w:t>
            </w:r>
            <w:r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  <w:t>а</w:t>
            </w:r>
            <w:r w:rsidRPr="00250016"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  <w:t xml:space="preserve"> </w:t>
            </w:r>
            <w:r w:rsidR="001F361E"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  <w:t>инвестиционного налогового вычета</w:t>
            </w:r>
            <w:r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= сумма налога по ставке 17% – сумма налога по ставке </w:t>
            </w:r>
            <w:r w:rsidR="00F15C14"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%</w:t>
            </w:r>
          </w:p>
          <w:p w14:paraId="14DD29E0" w14:textId="77777777" w:rsidR="009E3859" w:rsidRPr="00250016" w:rsidRDefault="009E3859" w:rsidP="00DD0B90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266231" w14:paraId="2E4F1355" w14:textId="77777777" w:rsidTr="00C928F4">
        <w:tc>
          <w:tcPr>
            <w:tcW w:w="562" w:type="dxa"/>
          </w:tcPr>
          <w:p w14:paraId="191280F7" w14:textId="77777777" w:rsidR="00266231" w:rsidRPr="008E6E86" w:rsidRDefault="009E3859" w:rsidP="0026623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="00250016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14:paraId="75EA4045" w14:textId="77777777" w:rsidR="00266231" w:rsidRPr="00250016" w:rsidRDefault="00250016" w:rsidP="001F361E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</w:pPr>
            <w:r w:rsidRPr="00250016"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  <w:t xml:space="preserve">Перенос </w:t>
            </w:r>
            <w:r w:rsidR="001F361E"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  <w:t>инвестиционного налогового вычета</w:t>
            </w:r>
            <w:r w:rsidRPr="00250016"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  <w:t xml:space="preserve"> на последующие периоды</w:t>
            </w:r>
          </w:p>
        </w:tc>
        <w:tc>
          <w:tcPr>
            <w:tcW w:w="10490" w:type="dxa"/>
          </w:tcPr>
          <w:p w14:paraId="36B08E47" w14:textId="77777777" w:rsidR="00266231" w:rsidRPr="00250016" w:rsidRDefault="00250016" w:rsidP="00F15C1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Сумма расходов</w:t>
            </w:r>
            <w:r w:rsidRPr="00250016">
              <w:rPr>
                <w:rFonts w:ascii="Liberation Serif" w:hAnsi="Liberation Serif" w:cs="Liberation Serif"/>
                <w:sz w:val="24"/>
                <w:szCs w:val="24"/>
              </w:rPr>
              <w:t xml:space="preserve">, </w:t>
            </w:r>
            <w:r w:rsidRPr="00774944"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  <w:t>превышающая</w:t>
            </w:r>
            <w:r w:rsidRPr="00250016">
              <w:rPr>
                <w:rFonts w:ascii="Liberation Serif" w:hAnsi="Liberation Serif" w:cs="Liberation Serif"/>
                <w:sz w:val="24"/>
                <w:szCs w:val="24"/>
              </w:rPr>
              <w:t xml:space="preserve"> в налоговом (отчетном) периоде предельную величину </w:t>
            </w:r>
            <w:r w:rsidR="001F361E">
              <w:rPr>
                <w:rFonts w:ascii="Liberation Serif" w:hAnsi="Liberation Serif" w:cs="Liberation Serif"/>
                <w:sz w:val="24"/>
                <w:szCs w:val="24"/>
              </w:rPr>
              <w:t>инвестиционного налогового вычета</w:t>
            </w:r>
            <w:r w:rsidRPr="00250016">
              <w:rPr>
                <w:rFonts w:ascii="Liberation Serif" w:hAnsi="Liberation Serif" w:cs="Liberation Serif"/>
                <w:sz w:val="24"/>
                <w:szCs w:val="24"/>
              </w:rPr>
              <w:t xml:space="preserve">, может быть учтена при определении </w:t>
            </w:r>
            <w:r w:rsidR="001F361E">
              <w:rPr>
                <w:rFonts w:ascii="Liberation Serif" w:hAnsi="Liberation Serif" w:cs="Liberation Serif"/>
                <w:sz w:val="24"/>
                <w:szCs w:val="24"/>
              </w:rPr>
              <w:t xml:space="preserve">инвестиционного налогового вычета </w:t>
            </w:r>
            <w:r w:rsidRPr="00774944"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  <w:t xml:space="preserve">в течение </w:t>
            </w:r>
            <w:r w:rsidR="00F15C14"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  <w:t>5</w:t>
            </w:r>
            <w:r w:rsidRPr="00774944"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  <w:t xml:space="preserve"> последовательных налоговых периодов,</w:t>
            </w:r>
            <w:r w:rsidRPr="00250016">
              <w:rPr>
                <w:rFonts w:ascii="Liberation Serif" w:hAnsi="Liberation Serif" w:cs="Liberation Serif"/>
                <w:sz w:val="24"/>
                <w:szCs w:val="24"/>
              </w:rPr>
              <w:t xml:space="preserve"> считая с периода, следующего за периодом, в котором сумма расходов превысила предельную величину </w:t>
            </w:r>
            <w:r w:rsidR="001F361E">
              <w:rPr>
                <w:rFonts w:ascii="Liberation Serif" w:hAnsi="Liberation Serif" w:cs="Liberation Serif"/>
                <w:sz w:val="24"/>
                <w:szCs w:val="24"/>
              </w:rPr>
              <w:t>инвестиционного налогового вычета</w:t>
            </w:r>
          </w:p>
        </w:tc>
      </w:tr>
      <w:tr w:rsidR="00774944" w14:paraId="2AD7D421" w14:textId="77777777" w:rsidTr="00C928F4">
        <w:tc>
          <w:tcPr>
            <w:tcW w:w="562" w:type="dxa"/>
          </w:tcPr>
          <w:p w14:paraId="2AA5800B" w14:textId="77777777" w:rsidR="00774944" w:rsidRDefault="009E3859" w:rsidP="0026623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="00D41DF1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14:paraId="2A2DE982" w14:textId="77777777" w:rsidR="00774944" w:rsidRPr="00250016" w:rsidRDefault="00D41DF1" w:rsidP="001F361E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  <w:t xml:space="preserve">Не вправе применять </w:t>
            </w:r>
            <w:r w:rsidR="001F361E"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  <w:t>инвестиционный налоговый вычет</w:t>
            </w:r>
          </w:p>
        </w:tc>
        <w:tc>
          <w:tcPr>
            <w:tcW w:w="10490" w:type="dxa"/>
          </w:tcPr>
          <w:p w14:paraId="3E63ECF4" w14:textId="77777777" w:rsidR="00D41DF1" w:rsidRPr="00D41DF1" w:rsidRDefault="00D41DF1" w:rsidP="00F15C14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1) </w:t>
            </w:r>
            <w:r w:rsidRPr="00D41DF1">
              <w:rPr>
                <w:rFonts w:ascii="Liberation Serif" w:hAnsi="Liberation Serif" w:cs="Liberation Serif"/>
                <w:sz w:val="24"/>
                <w:szCs w:val="24"/>
              </w:rPr>
              <w:t xml:space="preserve">организации - участники </w:t>
            </w:r>
            <w:r w:rsidR="00A674D0"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  <w:t>региональных инвестиционных проектов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(</w:t>
            </w:r>
            <w:r w:rsidR="006F7472">
              <w:rPr>
                <w:rFonts w:ascii="Liberation Serif" w:hAnsi="Liberation Serif" w:cs="Liberation Serif"/>
                <w:sz w:val="24"/>
                <w:szCs w:val="24"/>
              </w:rPr>
              <w:t>статус присваивается в</w:t>
            </w:r>
            <w:r w:rsidR="00A674D0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 w:rsidR="006F7472">
              <w:rPr>
                <w:rFonts w:ascii="Liberation Serif" w:hAnsi="Liberation Serif" w:cs="Liberation Serif"/>
                <w:sz w:val="24"/>
                <w:szCs w:val="24"/>
              </w:rPr>
              <w:t xml:space="preserve">соответствии с </w:t>
            </w:r>
            <w:r w:rsidR="00A674D0">
              <w:rPr>
                <w:rFonts w:ascii="Liberation Serif" w:hAnsi="Liberation Serif" w:cs="Liberation Serif"/>
                <w:sz w:val="24"/>
                <w:szCs w:val="24"/>
              </w:rPr>
              <w:t xml:space="preserve">главой 3.3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НК РФ)</w:t>
            </w:r>
            <w:r w:rsidRPr="00D41DF1">
              <w:rPr>
                <w:rFonts w:ascii="Liberation Serif" w:hAnsi="Liberation Serif" w:cs="Liberation Serif"/>
                <w:sz w:val="24"/>
                <w:szCs w:val="24"/>
              </w:rPr>
              <w:t>;</w:t>
            </w:r>
          </w:p>
          <w:p w14:paraId="1A86267B" w14:textId="77777777" w:rsidR="00D41DF1" w:rsidRPr="00D41DF1" w:rsidRDefault="00D41DF1" w:rsidP="00F15C14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41DF1">
              <w:rPr>
                <w:rFonts w:ascii="Liberation Serif" w:hAnsi="Liberation Serif" w:cs="Liberation Serif"/>
                <w:sz w:val="24"/>
                <w:szCs w:val="24"/>
              </w:rPr>
              <w:t xml:space="preserve">2) организации - </w:t>
            </w:r>
            <w:r w:rsidRPr="00D41DF1"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  <w:t xml:space="preserve">резиденты </w:t>
            </w:r>
            <w:r w:rsidR="00A674D0"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  <w:t>особых экономических зон</w:t>
            </w:r>
            <w:r w:rsidRPr="00D41DF1">
              <w:rPr>
                <w:rFonts w:ascii="Liberation Serif" w:hAnsi="Liberation Serif" w:cs="Liberation Serif"/>
                <w:sz w:val="24"/>
                <w:szCs w:val="24"/>
              </w:rPr>
              <w:t>;</w:t>
            </w:r>
          </w:p>
          <w:p w14:paraId="277F0E5B" w14:textId="77777777" w:rsidR="00D41DF1" w:rsidRPr="00D41DF1" w:rsidRDefault="00D41DF1" w:rsidP="00F15C14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41DF1">
              <w:rPr>
                <w:rFonts w:ascii="Liberation Serif" w:hAnsi="Liberation Serif" w:cs="Liberation Serif"/>
                <w:sz w:val="24"/>
                <w:szCs w:val="24"/>
              </w:rPr>
              <w:t xml:space="preserve">3) организации - участники </w:t>
            </w:r>
            <w:r w:rsidR="00A674D0"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  <w:t>особой экономической зоны</w:t>
            </w:r>
            <w:r w:rsidRPr="00D41DF1"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  <w:t xml:space="preserve"> в Магаданской области</w:t>
            </w:r>
            <w:r w:rsidRPr="00D41DF1">
              <w:rPr>
                <w:rFonts w:ascii="Liberation Serif" w:hAnsi="Liberation Serif" w:cs="Liberation Serif"/>
                <w:sz w:val="24"/>
                <w:szCs w:val="24"/>
              </w:rPr>
              <w:t>;</w:t>
            </w:r>
          </w:p>
          <w:p w14:paraId="50569273" w14:textId="77777777" w:rsidR="00D41DF1" w:rsidRPr="00D41DF1" w:rsidRDefault="00D41DF1" w:rsidP="00F15C14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41DF1">
              <w:rPr>
                <w:rFonts w:ascii="Liberation Serif" w:hAnsi="Liberation Serif" w:cs="Liberation Serif"/>
                <w:sz w:val="24"/>
                <w:szCs w:val="24"/>
              </w:rPr>
              <w:t xml:space="preserve">4) организации, осуществляющие деятельность, связанную с </w:t>
            </w:r>
            <w:r w:rsidRPr="00D41DF1"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  <w:t>добычей углеводородного сырья на</w:t>
            </w:r>
            <w:r w:rsidR="00B25BC8"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  <w:t> </w:t>
            </w:r>
            <w:r w:rsidRPr="00D41DF1"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  <w:t>новом морском месторождении углеводородного сырья</w:t>
            </w:r>
            <w:r w:rsidRPr="00D41DF1">
              <w:rPr>
                <w:rFonts w:ascii="Liberation Serif" w:hAnsi="Liberation Serif" w:cs="Liberation Serif"/>
                <w:sz w:val="24"/>
                <w:szCs w:val="24"/>
              </w:rPr>
              <w:t>;</w:t>
            </w:r>
          </w:p>
          <w:p w14:paraId="243D1401" w14:textId="77777777" w:rsidR="00D41DF1" w:rsidRPr="00D41DF1" w:rsidRDefault="00D41DF1" w:rsidP="00F15C14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41DF1">
              <w:rPr>
                <w:rFonts w:ascii="Liberation Serif" w:hAnsi="Liberation Serif" w:cs="Liberation Serif"/>
                <w:sz w:val="24"/>
                <w:szCs w:val="24"/>
              </w:rPr>
              <w:t xml:space="preserve">5) организации - участники </w:t>
            </w:r>
            <w:r w:rsidRPr="00D41DF1"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  <w:t>свободной экономической зоны</w:t>
            </w:r>
            <w:r w:rsidRPr="00D41DF1">
              <w:rPr>
                <w:rFonts w:ascii="Liberation Serif" w:hAnsi="Liberation Serif" w:cs="Liberation Serif"/>
                <w:sz w:val="24"/>
                <w:szCs w:val="24"/>
              </w:rPr>
              <w:t>;</w:t>
            </w:r>
          </w:p>
          <w:p w14:paraId="5635361D" w14:textId="77777777" w:rsidR="00D41DF1" w:rsidRPr="00D41DF1" w:rsidRDefault="00D41DF1" w:rsidP="00F15C14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41DF1">
              <w:rPr>
                <w:rFonts w:ascii="Liberation Serif" w:hAnsi="Liberation Serif" w:cs="Liberation Serif"/>
                <w:sz w:val="24"/>
                <w:szCs w:val="24"/>
              </w:rPr>
              <w:t xml:space="preserve">6) организации - резиденты </w:t>
            </w:r>
            <w:r w:rsidR="00A674D0"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  <w:t>территорий опережающего социально-экономического развития</w:t>
            </w:r>
            <w:r w:rsidRPr="00D41DF1">
              <w:rPr>
                <w:rFonts w:ascii="Liberation Serif" w:hAnsi="Liberation Serif" w:cs="Liberation Serif"/>
                <w:sz w:val="24"/>
                <w:szCs w:val="24"/>
              </w:rPr>
              <w:t xml:space="preserve"> либо резиденты свободного порта </w:t>
            </w:r>
            <w:r w:rsidRPr="00D41DF1"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  <w:t>Владивосток</w:t>
            </w:r>
            <w:r w:rsidRPr="00D41DF1">
              <w:rPr>
                <w:rFonts w:ascii="Liberation Serif" w:hAnsi="Liberation Serif" w:cs="Liberation Serif"/>
                <w:sz w:val="24"/>
                <w:szCs w:val="24"/>
              </w:rPr>
              <w:t>;</w:t>
            </w:r>
          </w:p>
          <w:p w14:paraId="5269E8E0" w14:textId="77777777" w:rsidR="00D41DF1" w:rsidRPr="00B25BC8" w:rsidRDefault="00D41DF1" w:rsidP="00F15C14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D41DF1">
              <w:rPr>
                <w:rFonts w:ascii="Liberation Serif" w:hAnsi="Liberation Serif" w:cs="Liberation Serif"/>
                <w:sz w:val="24"/>
                <w:szCs w:val="24"/>
              </w:rPr>
              <w:t>7) организации - участники проекта по осуществлению исследований, разработок и</w:t>
            </w:r>
            <w:r w:rsidR="00B25BC8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 w:rsidRPr="00D41DF1">
              <w:rPr>
                <w:rFonts w:ascii="Liberation Serif" w:hAnsi="Liberation Serif" w:cs="Liberation Serif"/>
                <w:sz w:val="24"/>
                <w:szCs w:val="24"/>
              </w:rPr>
              <w:t xml:space="preserve">коммерциализации их результатов в соответствии с Федеральным </w:t>
            </w:r>
            <w:hyperlink r:id="rId7" w:history="1">
              <w:r w:rsidRPr="00B25BC8">
                <w:rPr>
                  <w:rStyle w:val="a3"/>
                  <w:rFonts w:ascii="Liberation Serif" w:hAnsi="Liberation Serif" w:cs="Liberation Serif"/>
                  <w:color w:val="000000" w:themeColor="text1"/>
                  <w:sz w:val="24"/>
                  <w:szCs w:val="24"/>
                  <w:u w:val="none"/>
                </w:rPr>
                <w:t>законом</w:t>
              </w:r>
            </w:hyperlink>
            <w:r w:rsidRPr="00B25BC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</w:t>
            </w:r>
            <w:r w:rsidR="00B25BC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«</w:t>
            </w:r>
            <w:r w:rsidRPr="00B25BC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Об иннов</w:t>
            </w:r>
            <w:r w:rsidR="00B25BC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ационном центре «</w:t>
            </w:r>
            <w:r w:rsidRPr="00B25BC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Сколково</w:t>
            </w:r>
            <w:r w:rsidR="00B25BC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»</w:t>
            </w:r>
            <w:r w:rsidRPr="00B25BC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либо участники проекта в соответствии с Федеральным </w:t>
            </w:r>
            <w:hyperlink r:id="rId8" w:history="1">
              <w:r w:rsidRPr="00B25BC8">
                <w:rPr>
                  <w:rStyle w:val="a3"/>
                  <w:rFonts w:ascii="Liberation Serif" w:hAnsi="Liberation Serif" w:cs="Liberation Serif"/>
                  <w:color w:val="000000" w:themeColor="text1"/>
                  <w:sz w:val="24"/>
                  <w:szCs w:val="24"/>
                  <w:u w:val="none"/>
                </w:rPr>
                <w:t>законом</w:t>
              </w:r>
            </w:hyperlink>
            <w:r w:rsidRPr="00B25BC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от 29 июля 2017</w:t>
            </w:r>
            <w:r w:rsidR="00743C43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val="en-US"/>
              </w:rPr>
              <w:t> </w:t>
            </w:r>
            <w:r w:rsidRPr="00B25BC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года </w:t>
            </w:r>
            <w:r w:rsidR="00B25BC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№</w:t>
            </w:r>
            <w:r w:rsidRPr="00B25BC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216-ФЗ </w:t>
            </w:r>
            <w:r w:rsidR="00B25BC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«</w:t>
            </w:r>
            <w:r w:rsidRPr="00B25BC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Об инновационных научно-технологических центрах и о внесении изменений в</w:t>
            </w:r>
            <w:r w:rsidR="00B25BC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 </w:t>
            </w:r>
            <w:r w:rsidRPr="00B25BC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отдельные законодате</w:t>
            </w:r>
            <w:r w:rsidR="00B25BC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льные акты Российской Федерации»</w:t>
            </w:r>
            <w:r w:rsidRPr="00B25BC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;</w:t>
            </w:r>
          </w:p>
          <w:p w14:paraId="4417BA42" w14:textId="77777777" w:rsidR="00774944" w:rsidRDefault="00D41DF1" w:rsidP="00F15C14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</w:pPr>
            <w:r w:rsidRPr="00D41DF1">
              <w:rPr>
                <w:rFonts w:ascii="Liberation Serif" w:hAnsi="Liberation Serif" w:cs="Liberation Serif"/>
                <w:sz w:val="24"/>
                <w:szCs w:val="24"/>
              </w:rPr>
              <w:t xml:space="preserve">8) </w:t>
            </w:r>
            <w:r w:rsidRPr="00B25BC8"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  <w:t xml:space="preserve">иностранные </w:t>
            </w:r>
            <w:r w:rsidRPr="00B25BC8">
              <w:rPr>
                <w:rFonts w:ascii="Liberation Serif" w:hAnsi="Liberation Serif" w:cs="Liberation Serif"/>
                <w:sz w:val="24"/>
                <w:szCs w:val="24"/>
              </w:rPr>
              <w:t>организации, признаваемые</w:t>
            </w:r>
            <w:r w:rsidRPr="00B25BC8"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  <w:t xml:space="preserve"> налоговыми резидентами</w:t>
            </w:r>
            <w:r w:rsidRPr="00D41DF1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B25BC8" w:rsidRPr="00B25BC8"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  <w:t>РФ</w:t>
            </w:r>
            <w:r w:rsidR="00F37D29"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  <w:t>;</w:t>
            </w:r>
          </w:p>
          <w:p w14:paraId="5D514A7F" w14:textId="77777777" w:rsidR="00F37D29" w:rsidRDefault="00F37D29" w:rsidP="00F15C14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37D29">
              <w:rPr>
                <w:rFonts w:ascii="Liberation Serif" w:hAnsi="Liberation Serif" w:cs="Liberation Serif"/>
                <w:sz w:val="24"/>
                <w:szCs w:val="24"/>
              </w:rPr>
              <w:t>9)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участники </w:t>
            </w:r>
            <w:r w:rsidR="00A674D0"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  <w:t>специальных инвестиционных контрактов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;</w:t>
            </w:r>
          </w:p>
          <w:p w14:paraId="12A3BFC8" w14:textId="77777777" w:rsidR="00F37D29" w:rsidRDefault="00F37D29" w:rsidP="00F15C14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10) </w:t>
            </w:r>
            <w:r w:rsidR="00C928F4">
              <w:rPr>
                <w:rFonts w:ascii="Liberation Serif" w:hAnsi="Liberation Serif" w:cs="Liberation Serif"/>
                <w:sz w:val="24"/>
                <w:szCs w:val="24"/>
              </w:rPr>
              <w:t xml:space="preserve">участники </w:t>
            </w:r>
            <w:r w:rsidR="00A674D0"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  <w:t>приоритетных инвестиционных проектов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(по новому строительству)</w:t>
            </w:r>
            <w:r w:rsidR="00C928F4">
              <w:rPr>
                <w:rFonts w:ascii="Liberation Serif" w:hAnsi="Liberation Serif" w:cs="Liberation Serif"/>
                <w:sz w:val="24"/>
                <w:szCs w:val="24"/>
              </w:rPr>
              <w:t>;</w:t>
            </w:r>
          </w:p>
          <w:p w14:paraId="2F0126BC" w14:textId="77777777" w:rsidR="00F37D29" w:rsidRDefault="00F37D29" w:rsidP="00F15C14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11) </w:t>
            </w:r>
            <w:r w:rsidR="00C928F4">
              <w:rPr>
                <w:rFonts w:ascii="Liberation Serif" w:hAnsi="Liberation Serif" w:cs="Liberation Serif"/>
                <w:sz w:val="24"/>
                <w:szCs w:val="24"/>
              </w:rPr>
              <w:t xml:space="preserve">участники </w:t>
            </w:r>
            <w:r w:rsidR="00A674D0"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  <w:t>приоритетных инвестиционных проектов</w:t>
            </w:r>
            <w:r w:rsidRPr="00C928F4"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(по модернизации)</w:t>
            </w:r>
            <w:r w:rsidR="00C928F4">
              <w:rPr>
                <w:rFonts w:ascii="Liberation Serif" w:hAnsi="Liberation Serif" w:cs="Liberation Serif"/>
                <w:sz w:val="24"/>
                <w:szCs w:val="24"/>
              </w:rPr>
              <w:t>;</w:t>
            </w:r>
          </w:p>
          <w:p w14:paraId="5A37D449" w14:textId="77777777" w:rsidR="00C928F4" w:rsidRPr="00F37D29" w:rsidRDefault="00C928F4" w:rsidP="00F15C14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12) участники </w:t>
            </w:r>
            <w:r w:rsidRPr="00C928F4"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  <w:t>консолидированных групп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налогоплательщиков.</w:t>
            </w:r>
          </w:p>
        </w:tc>
      </w:tr>
      <w:tr w:rsidR="00774944" w14:paraId="2BCE4AB8" w14:textId="77777777" w:rsidTr="00C928F4">
        <w:tc>
          <w:tcPr>
            <w:tcW w:w="562" w:type="dxa"/>
          </w:tcPr>
          <w:p w14:paraId="34F1C723" w14:textId="77777777" w:rsidR="00774944" w:rsidRDefault="009E3859" w:rsidP="0026623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9</w:t>
            </w:r>
            <w:r w:rsidR="00F37D29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14:paraId="3A7158B1" w14:textId="77777777" w:rsidR="00774944" w:rsidRPr="005E629E" w:rsidRDefault="005E629E" w:rsidP="001F361E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  <w:t xml:space="preserve">Особенности </w:t>
            </w:r>
            <w:r w:rsidR="001F361E"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  <w:t>применения инвестиционного налогового вычета</w:t>
            </w:r>
          </w:p>
        </w:tc>
        <w:tc>
          <w:tcPr>
            <w:tcW w:w="10490" w:type="dxa"/>
          </w:tcPr>
          <w:p w14:paraId="29644303" w14:textId="77777777" w:rsidR="00774944" w:rsidRDefault="005E629E" w:rsidP="0077494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1) </w:t>
            </w:r>
            <w:r w:rsidR="001F361E">
              <w:rPr>
                <w:rFonts w:ascii="Liberation Serif" w:hAnsi="Liberation Serif" w:cs="Liberation Serif"/>
                <w:sz w:val="24"/>
                <w:szCs w:val="24"/>
              </w:rPr>
              <w:t>инвестиционный налоговый вычет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заменяет амортизацию;</w:t>
            </w:r>
          </w:p>
          <w:p w14:paraId="066B9339" w14:textId="77777777" w:rsidR="005E629E" w:rsidRDefault="005E629E" w:rsidP="0077494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2) решение о применении </w:t>
            </w:r>
            <w:r w:rsidR="001F361E">
              <w:rPr>
                <w:rFonts w:ascii="Liberation Serif" w:hAnsi="Liberation Serif" w:cs="Liberation Serif"/>
                <w:sz w:val="24"/>
                <w:szCs w:val="24"/>
              </w:rPr>
              <w:t xml:space="preserve">инвестиционный налоговый вычет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указывается в учетной политике предприятия, при отказе – также необходимо указать в учетной политике;</w:t>
            </w:r>
          </w:p>
          <w:p w14:paraId="67FBAFF8" w14:textId="77777777" w:rsidR="005E629E" w:rsidRDefault="005E629E" w:rsidP="0077494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3) 10% затрат, которые формируют и </w:t>
            </w:r>
            <w:r w:rsidR="00C877C5">
              <w:rPr>
                <w:rFonts w:ascii="Liberation Serif" w:hAnsi="Liberation Serif" w:cs="Liberation Serif"/>
                <w:sz w:val="24"/>
                <w:szCs w:val="24"/>
              </w:rPr>
              <w:t>и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змен</w:t>
            </w:r>
            <w:r w:rsidR="00C877C5">
              <w:rPr>
                <w:rFonts w:ascii="Liberation Serif" w:hAnsi="Liberation Serif" w:cs="Liberation Serif"/>
                <w:sz w:val="24"/>
                <w:szCs w:val="24"/>
              </w:rPr>
              <w:t>я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ю</w:t>
            </w:r>
            <w:r w:rsidR="00C877C5">
              <w:rPr>
                <w:rFonts w:ascii="Liberation Serif" w:hAnsi="Liberation Serif" w:cs="Liberation Serif"/>
                <w:sz w:val="24"/>
                <w:szCs w:val="24"/>
              </w:rPr>
              <w:t>т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первоначальную стоимость ОС допустимо списать за счет федеральной части налога на</w:t>
            </w:r>
            <w:r w:rsidR="00C877C5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прибыль орг</w:t>
            </w:r>
            <w:r w:rsidR="00C877C5">
              <w:rPr>
                <w:rFonts w:ascii="Liberation Serif" w:hAnsi="Liberation Serif" w:cs="Liberation Serif"/>
                <w:sz w:val="24"/>
                <w:szCs w:val="24"/>
              </w:rPr>
              <w:t>а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низац</w:t>
            </w:r>
            <w:r w:rsidR="00C877C5">
              <w:rPr>
                <w:rFonts w:ascii="Liberation Serif" w:hAnsi="Liberation Serif" w:cs="Liberation Serif"/>
                <w:sz w:val="24"/>
                <w:szCs w:val="24"/>
              </w:rPr>
              <w:t>ий. Она может снижаться до нуля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;</w:t>
            </w:r>
          </w:p>
          <w:p w14:paraId="3D9ABB20" w14:textId="77777777" w:rsidR="005E629E" w:rsidRDefault="00C877C5" w:rsidP="00C877C5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4) сумма </w:t>
            </w:r>
            <w:r w:rsidR="001F361E">
              <w:rPr>
                <w:rFonts w:ascii="Liberation Serif" w:hAnsi="Liberation Serif" w:cs="Liberation Serif"/>
                <w:sz w:val="24"/>
                <w:szCs w:val="24"/>
              </w:rPr>
              <w:t>инвестиционного налогового вычета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не влияет на расчет облагаемой базы, а уменьшает уже непосредственно исчисленную величину налога (авансового платежа по налогу);</w:t>
            </w:r>
          </w:p>
          <w:p w14:paraId="74098207" w14:textId="77777777" w:rsidR="00C877C5" w:rsidRPr="000370CE" w:rsidRDefault="00C877C5" w:rsidP="00AC340B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5) </w:t>
            </w:r>
            <w:r w:rsidR="0063398E">
              <w:rPr>
                <w:rFonts w:ascii="Liberation Serif" w:hAnsi="Liberation Serif" w:cs="Liberation Serif"/>
                <w:sz w:val="24"/>
                <w:szCs w:val="24"/>
              </w:rPr>
              <w:t xml:space="preserve">применять </w:t>
            </w:r>
            <w:r w:rsidR="001F361E">
              <w:rPr>
                <w:rFonts w:ascii="Liberation Serif" w:hAnsi="Liberation Serif" w:cs="Liberation Serif"/>
                <w:sz w:val="24"/>
                <w:szCs w:val="24"/>
              </w:rPr>
              <w:t>инвестиционный налоговый вычет</w:t>
            </w:r>
            <w:r w:rsidR="0063398E">
              <w:rPr>
                <w:rFonts w:ascii="Liberation Serif" w:hAnsi="Liberation Serif" w:cs="Liberation Serif"/>
                <w:sz w:val="24"/>
                <w:szCs w:val="24"/>
              </w:rPr>
              <w:t xml:space="preserve"> (отказаться от него) допустимо с начала налогового периода. Менять м</w:t>
            </w:r>
            <w:r w:rsidR="00AC340B">
              <w:rPr>
                <w:rFonts w:ascii="Liberation Serif" w:hAnsi="Liberation Serif" w:cs="Liberation Serif"/>
                <w:sz w:val="24"/>
                <w:szCs w:val="24"/>
              </w:rPr>
              <w:t>нение можно один раз в три года</w:t>
            </w:r>
            <w:r w:rsidR="0063398E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</w:tr>
    </w:tbl>
    <w:p w14:paraId="24153835" w14:textId="77777777" w:rsidR="00950743" w:rsidRDefault="00950743" w:rsidP="00DD0B90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sectPr w:rsidR="00950743" w:rsidSect="00AC340B">
      <w:headerReference w:type="default" r:id="rId9"/>
      <w:pgSz w:w="16838" w:h="11905" w:orient="landscape"/>
      <w:pgMar w:top="568" w:right="851" w:bottom="284" w:left="1134" w:header="17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C9AF43" w14:textId="77777777" w:rsidR="009E4F8D" w:rsidRDefault="009E4F8D" w:rsidP="00AC340B">
      <w:pPr>
        <w:spacing w:after="0" w:line="240" w:lineRule="auto"/>
      </w:pPr>
      <w:r>
        <w:separator/>
      </w:r>
    </w:p>
  </w:endnote>
  <w:endnote w:type="continuationSeparator" w:id="0">
    <w:p w14:paraId="40C84215" w14:textId="77777777" w:rsidR="009E4F8D" w:rsidRDefault="009E4F8D" w:rsidP="00AC34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iberation Serif">
    <w:altName w:val="Cambria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56B373" w14:textId="77777777" w:rsidR="009E4F8D" w:rsidRDefault="009E4F8D" w:rsidP="00AC340B">
      <w:pPr>
        <w:spacing w:after="0" w:line="240" w:lineRule="auto"/>
      </w:pPr>
      <w:r>
        <w:separator/>
      </w:r>
    </w:p>
  </w:footnote>
  <w:footnote w:type="continuationSeparator" w:id="0">
    <w:p w14:paraId="483C5B2E" w14:textId="77777777" w:rsidR="009E4F8D" w:rsidRDefault="009E4F8D" w:rsidP="00AC34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70181060"/>
      <w:docPartObj>
        <w:docPartGallery w:val="Page Numbers (Top of Page)"/>
        <w:docPartUnique/>
      </w:docPartObj>
    </w:sdtPr>
    <w:sdtEndPr/>
    <w:sdtContent>
      <w:p w14:paraId="3E4E13CC" w14:textId="77777777" w:rsidR="00AC340B" w:rsidRDefault="00AC340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0A96">
          <w:rPr>
            <w:noProof/>
          </w:rPr>
          <w:t>2</w:t>
        </w:r>
        <w:r>
          <w:fldChar w:fldCharType="end"/>
        </w:r>
      </w:p>
    </w:sdtContent>
  </w:sdt>
  <w:p w14:paraId="545A5EC9" w14:textId="77777777" w:rsidR="00AC340B" w:rsidRDefault="00AC340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265EAE"/>
    <w:multiLevelType w:val="hybridMultilevel"/>
    <w:tmpl w:val="5262DFCC"/>
    <w:lvl w:ilvl="0" w:tplc="5C8CC5E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2EA0"/>
    <w:rsid w:val="000370CE"/>
    <w:rsid w:val="001305DB"/>
    <w:rsid w:val="00150A96"/>
    <w:rsid w:val="001F361E"/>
    <w:rsid w:val="00201B2D"/>
    <w:rsid w:val="00250016"/>
    <w:rsid w:val="00266231"/>
    <w:rsid w:val="002B38FE"/>
    <w:rsid w:val="00313AFB"/>
    <w:rsid w:val="00346C78"/>
    <w:rsid w:val="00353F60"/>
    <w:rsid w:val="003B6D39"/>
    <w:rsid w:val="005E629E"/>
    <w:rsid w:val="0063398E"/>
    <w:rsid w:val="00660B8A"/>
    <w:rsid w:val="006F7472"/>
    <w:rsid w:val="00743C43"/>
    <w:rsid w:val="00774944"/>
    <w:rsid w:val="008E6E86"/>
    <w:rsid w:val="00950743"/>
    <w:rsid w:val="009E3859"/>
    <w:rsid w:val="009E4F8D"/>
    <w:rsid w:val="00A674D0"/>
    <w:rsid w:val="00A76695"/>
    <w:rsid w:val="00AB2EA0"/>
    <w:rsid w:val="00AC340B"/>
    <w:rsid w:val="00AF1B0C"/>
    <w:rsid w:val="00B026E1"/>
    <w:rsid w:val="00B25BC8"/>
    <w:rsid w:val="00B33AE6"/>
    <w:rsid w:val="00C877C5"/>
    <w:rsid w:val="00C928F4"/>
    <w:rsid w:val="00D41DF1"/>
    <w:rsid w:val="00DC5CAE"/>
    <w:rsid w:val="00DD0B90"/>
    <w:rsid w:val="00DF6BBB"/>
    <w:rsid w:val="00E41105"/>
    <w:rsid w:val="00F15C14"/>
    <w:rsid w:val="00F3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6B88A"/>
  <w15:chartTrackingRefBased/>
  <w15:docId w15:val="{B73AFD39-9CDD-477A-817A-3705F2A54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6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0B90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2662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201B2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C34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C340B"/>
  </w:style>
  <w:style w:type="paragraph" w:styleId="a8">
    <w:name w:val="footer"/>
    <w:basedOn w:val="a"/>
    <w:link w:val="a9"/>
    <w:uiPriority w:val="99"/>
    <w:unhideWhenUsed/>
    <w:rsid w:val="00AC34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C34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E5845D8EF26C28FE6DC5AEC9C1228F503EE54C929872FF6EBEA65DD15EC8D2F9DF33C6E4C89A030FAF0AE7AF57A9E95E09E0BDFBB9E5EC6CEQ5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E5845D8EF26C28FE6DC5AEC9C1228F503EE54CF22822FF6EBEA65DD15EC8D2F9DF33C6C4F82F567BDAEF72BB7319397F8820BDFCAQ5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1108</Words>
  <Characters>6317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Николина Ирина Станиславовна</dc:creator>
  <cp:keywords/>
  <dc:description/>
  <cp:lastModifiedBy>Поташева Наталья Адиковна</cp:lastModifiedBy>
  <cp:revision>2</cp:revision>
  <cp:lastPrinted>2020-10-21T03:54:00Z</cp:lastPrinted>
  <dcterms:created xsi:type="dcterms:W3CDTF">2020-10-27T10:26:00Z</dcterms:created>
  <dcterms:modified xsi:type="dcterms:W3CDTF">2020-10-27T10:26:00Z</dcterms:modified>
</cp:coreProperties>
</file>